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6571" w14:textId="77777777" w:rsidR="002578EE" w:rsidRDefault="002578EE" w:rsidP="002578EE">
      <w:pPr>
        <w:rPr>
          <w:lang w:val="en-CA"/>
        </w:rPr>
      </w:pPr>
    </w:p>
    <w:p w14:paraId="08063908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01E9DA32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3B8EF06E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345F6E4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  <w:r>
        <w:rPr>
          <w:b/>
          <w:sz w:val="32"/>
        </w:rPr>
        <w:t>PANDANGAN RESMI</w:t>
      </w:r>
    </w:p>
    <w:p w14:paraId="4CA8759E" w14:textId="04A268D3" w:rsidR="002578EE" w:rsidRPr="002578EE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  <w:r>
        <w:rPr>
          <w:b/>
          <w:sz w:val="32"/>
        </w:rPr>
        <w:t>BADAN PERMUSYAWARATAN DESA</w:t>
      </w:r>
      <w:r w:rsidR="002578EE" w:rsidRPr="002578EE">
        <w:rPr>
          <w:b/>
          <w:sz w:val="32"/>
        </w:rPr>
        <w:t xml:space="preserve"> </w:t>
      </w:r>
      <w:r>
        <w:rPr>
          <w:b/>
          <w:sz w:val="32"/>
        </w:rPr>
        <w:t>(</w:t>
      </w:r>
      <w:r w:rsidR="002578EE" w:rsidRPr="002578EE">
        <w:rPr>
          <w:b/>
          <w:sz w:val="32"/>
        </w:rPr>
        <w:t>BPD</w:t>
      </w:r>
      <w:r>
        <w:rPr>
          <w:b/>
          <w:sz w:val="32"/>
        </w:rPr>
        <w:t>)</w:t>
      </w:r>
    </w:p>
    <w:p w14:paraId="75B518DE" w14:textId="6BB429FF" w:rsidR="002578EE" w:rsidRPr="0072046C" w:rsidRDefault="0072046C" w:rsidP="002578EE">
      <w:pPr>
        <w:pStyle w:val="ListParagraph"/>
        <w:spacing w:after="0"/>
        <w:ind w:left="142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DESA </w:t>
      </w:r>
      <w:r w:rsidRPr="00D74798">
        <w:rPr>
          <w:bCs/>
          <w:sz w:val="32"/>
          <w:lang w:val="en-US"/>
        </w:rPr>
        <w:t>………</w:t>
      </w:r>
      <w:r w:rsidR="00D74798">
        <w:rPr>
          <w:bCs/>
          <w:sz w:val="32"/>
          <w:lang w:val="en-US"/>
        </w:rPr>
        <w:t>……….</w:t>
      </w:r>
      <w:r w:rsidRPr="00D74798">
        <w:rPr>
          <w:bCs/>
          <w:sz w:val="32"/>
          <w:lang w:val="en-US"/>
        </w:rPr>
        <w:t>…………</w:t>
      </w:r>
    </w:p>
    <w:p w14:paraId="3104F144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BF92D23" w14:textId="2532EAB9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2D637880" w14:textId="5C12904E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F36D6F4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53134460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5F9FE17E" w14:textId="31458530" w:rsid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 w:rsidRPr="002578EE">
        <w:rPr>
          <w:b/>
          <w:sz w:val="32"/>
        </w:rPr>
        <w:t>DISAMPAIKAN PADA</w:t>
      </w:r>
      <w:r w:rsidR="00FE67BE">
        <w:rPr>
          <w:b/>
          <w:sz w:val="32"/>
          <w:lang w:val="en-US"/>
        </w:rPr>
        <w:t xml:space="preserve"> </w:t>
      </w:r>
      <w:r w:rsidRPr="002578EE">
        <w:rPr>
          <w:b/>
          <w:sz w:val="32"/>
        </w:rPr>
        <w:t>MUSYAWARAH DESA</w:t>
      </w:r>
    </w:p>
    <w:p w14:paraId="139A99CF" w14:textId="77777777" w:rsid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>
        <w:rPr>
          <w:b/>
          <w:sz w:val="32"/>
          <w:lang w:val="en-CA"/>
        </w:rPr>
        <w:t>PENYUSUNAN RPJM DESA</w:t>
      </w:r>
    </w:p>
    <w:p w14:paraId="2D0B576B" w14:textId="36B2BAF1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 w:rsidRPr="002578EE">
        <w:rPr>
          <w:b/>
          <w:sz w:val="32"/>
        </w:rPr>
        <w:t xml:space="preserve">TAHUN </w:t>
      </w:r>
      <w:r w:rsidR="00FE67BE" w:rsidRPr="00D74798">
        <w:rPr>
          <w:bCs/>
          <w:sz w:val="32"/>
          <w:lang w:val="en-US"/>
        </w:rPr>
        <w:t>…………………</w:t>
      </w:r>
    </w:p>
    <w:p w14:paraId="272566B5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60E2087E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281A4D0D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4DC07989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6C035050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562CFB35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16ADFAB2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2B773B5C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182CF0D8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0F205FB2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6803DF3E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77983479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2521F5D4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szCs w:val="32"/>
        </w:rPr>
      </w:pPr>
    </w:p>
    <w:p w14:paraId="22E080D6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szCs w:val="32"/>
          <w:lang w:val="en-CA"/>
        </w:rPr>
      </w:pPr>
      <w:r w:rsidRPr="002578EE">
        <w:rPr>
          <w:b/>
          <w:sz w:val="32"/>
          <w:szCs w:val="32"/>
        </w:rPr>
        <w:t>DISUSUN OLEH</w:t>
      </w:r>
      <w:r>
        <w:rPr>
          <w:b/>
          <w:sz w:val="32"/>
          <w:szCs w:val="32"/>
          <w:lang w:val="en-CA"/>
        </w:rPr>
        <w:t>:</w:t>
      </w:r>
    </w:p>
    <w:p w14:paraId="19BB5BC6" w14:textId="0C451B7C" w:rsidR="002578EE" w:rsidRPr="0072046C" w:rsidRDefault="002578EE" w:rsidP="0072046C">
      <w:pPr>
        <w:pStyle w:val="ListParagraph"/>
        <w:spacing w:after="0"/>
        <w:ind w:left="142"/>
        <w:jc w:val="center"/>
        <w:rPr>
          <w:b/>
          <w:sz w:val="32"/>
          <w:szCs w:val="32"/>
          <w:lang w:val="en-US"/>
        </w:rPr>
      </w:pPr>
      <w:r w:rsidRPr="002578EE">
        <w:rPr>
          <w:b/>
          <w:sz w:val="32"/>
          <w:szCs w:val="32"/>
        </w:rPr>
        <w:t xml:space="preserve">BPD </w:t>
      </w:r>
      <w:r w:rsidR="0072046C" w:rsidRPr="00D74798">
        <w:rPr>
          <w:bCs/>
          <w:sz w:val="32"/>
          <w:szCs w:val="32"/>
          <w:lang w:val="en-US"/>
        </w:rPr>
        <w:t>……</w:t>
      </w:r>
      <w:r w:rsidR="00D74798">
        <w:rPr>
          <w:bCs/>
          <w:sz w:val="32"/>
          <w:szCs w:val="32"/>
          <w:lang w:val="en-US"/>
        </w:rPr>
        <w:t>……</w:t>
      </w:r>
      <w:proofErr w:type="gramStart"/>
      <w:r w:rsidR="00D74798">
        <w:rPr>
          <w:bCs/>
          <w:sz w:val="32"/>
          <w:szCs w:val="32"/>
          <w:lang w:val="en-US"/>
        </w:rPr>
        <w:t>…..</w:t>
      </w:r>
      <w:proofErr w:type="gramEnd"/>
      <w:r w:rsidR="0072046C" w:rsidRPr="00D74798">
        <w:rPr>
          <w:bCs/>
          <w:sz w:val="32"/>
          <w:szCs w:val="32"/>
          <w:lang w:val="en-US"/>
        </w:rPr>
        <w:t>……..</w:t>
      </w:r>
    </w:p>
    <w:p w14:paraId="43BC8017" w14:textId="0D86A948" w:rsidR="002578EE" w:rsidRPr="00EC07F2" w:rsidRDefault="00D530C6" w:rsidP="002578EE">
      <w:pPr>
        <w:pStyle w:val="ListParagraph"/>
        <w:spacing w:after="0"/>
        <w:ind w:left="142"/>
        <w:jc w:val="center"/>
        <w:rPr>
          <w:b/>
          <w:bCs/>
          <w:sz w:val="28"/>
          <w:szCs w:val="32"/>
        </w:rPr>
      </w:pPr>
      <w:proofErr w:type="spellStart"/>
      <w:r w:rsidRPr="00EC07F2">
        <w:rPr>
          <w:b/>
          <w:bCs/>
          <w:sz w:val="28"/>
          <w:szCs w:val="32"/>
        </w:rPr>
        <w:t>Tahun</w:t>
      </w:r>
      <w:proofErr w:type="spellEnd"/>
      <w:r w:rsidRPr="00EC07F2">
        <w:rPr>
          <w:b/>
          <w:bCs/>
          <w:sz w:val="28"/>
          <w:szCs w:val="32"/>
        </w:rPr>
        <w:t xml:space="preserve"> 20</w:t>
      </w:r>
      <w:r w:rsidR="00D74798">
        <w:rPr>
          <w:sz w:val="28"/>
          <w:szCs w:val="32"/>
        </w:rPr>
        <w:t>…..</w:t>
      </w:r>
      <w:r w:rsidRPr="00D74798">
        <w:rPr>
          <w:sz w:val="28"/>
          <w:szCs w:val="32"/>
        </w:rPr>
        <w:t>..</w:t>
      </w:r>
    </w:p>
    <w:p w14:paraId="318ABEEF" w14:textId="77777777" w:rsidR="002578EE" w:rsidRPr="00915A34" w:rsidRDefault="002578EE" w:rsidP="002578EE">
      <w:pPr>
        <w:spacing w:after="0"/>
        <w:jc w:val="both"/>
      </w:pPr>
    </w:p>
    <w:p w14:paraId="32CBA2BA" w14:textId="77777777" w:rsidR="002B07B0" w:rsidRPr="00915A34" w:rsidRDefault="002B07B0" w:rsidP="00915A34">
      <w:pPr>
        <w:jc w:val="center"/>
        <w:rPr>
          <w:b/>
        </w:rPr>
      </w:pPr>
    </w:p>
    <w:p w14:paraId="492E937C" w14:textId="3785DA68" w:rsidR="00697AB1" w:rsidRPr="00AF1F21" w:rsidRDefault="00697AB1" w:rsidP="00A45536">
      <w:pPr>
        <w:rPr>
          <w:noProof/>
          <w:sz w:val="52"/>
          <w:lang w:val="en-CA" w:eastAsia="en-CA"/>
        </w:rPr>
      </w:pPr>
      <w:r>
        <w:rPr>
          <w:b/>
        </w:rPr>
        <w:br w:type="page"/>
      </w:r>
    </w:p>
    <w:p w14:paraId="1ADCD4B1" w14:textId="129EA476" w:rsidR="00697AB1" w:rsidRDefault="008B6E89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bookmarkStart w:id="0" w:name="Pendahuluan"/>
      <w:r>
        <w:rPr>
          <w:rFonts w:cs="Tahoma"/>
          <w:b/>
          <w:sz w:val="24"/>
          <w:szCs w:val="24"/>
        </w:rPr>
        <w:lastRenderedPageBreak/>
        <w:t xml:space="preserve">I. </w:t>
      </w:r>
      <w:r w:rsidR="00697AB1" w:rsidRPr="00D620EC">
        <w:rPr>
          <w:rFonts w:cs="Tahoma"/>
          <w:b/>
          <w:sz w:val="24"/>
          <w:szCs w:val="24"/>
        </w:rPr>
        <w:t>PENDAHULUAN</w:t>
      </w:r>
      <w:bookmarkEnd w:id="0"/>
    </w:p>
    <w:p w14:paraId="5E08091D" w14:textId="75527DBD" w:rsidR="00166B8E" w:rsidRDefault="00166B8E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</w:p>
    <w:p w14:paraId="24D83935" w14:textId="2582F00A" w:rsidR="002B07B0" w:rsidRDefault="00607FF0" w:rsidP="00166B8E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Latar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Pr="00D620EC">
        <w:rPr>
          <w:b/>
          <w:sz w:val="24"/>
          <w:szCs w:val="24"/>
        </w:rPr>
        <w:t>Belakang</w:t>
      </w:r>
      <w:proofErr w:type="spellEnd"/>
    </w:p>
    <w:p w14:paraId="2B3F8175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</w:p>
    <w:p w14:paraId="3F886481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</w:p>
    <w:p w14:paraId="2A9C96BE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</w:p>
    <w:p w14:paraId="747FCC1D" w14:textId="129A78EA" w:rsidR="007861ED" w:rsidRDefault="007861ED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4B1D5B22" w14:textId="403E150C" w:rsidR="00D74798" w:rsidRDefault="00D74798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28BA4434" w14:textId="0CD74660" w:rsidR="00D74798" w:rsidRDefault="00D74798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39B38F4A" w14:textId="388CEF7D" w:rsidR="00D74798" w:rsidRDefault="00D74798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7D576A25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0ACF5918" w14:textId="4670B91A" w:rsidR="00D31E71" w:rsidRPr="00D620EC" w:rsidRDefault="00D31E71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</w:p>
    <w:p w14:paraId="4F99B6FF" w14:textId="77777777" w:rsidR="00D31E71" w:rsidRPr="00D620EC" w:rsidRDefault="00D31E71" w:rsidP="00166B8E">
      <w:pPr>
        <w:pStyle w:val="ListParagraph"/>
        <w:spacing w:after="0" w:line="240" w:lineRule="auto"/>
        <w:ind w:left="567" w:firstLine="567"/>
        <w:jc w:val="both"/>
        <w:rPr>
          <w:iCs/>
          <w:sz w:val="24"/>
          <w:szCs w:val="24"/>
          <w:lang w:val="en-US" w:eastAsia="id-ID"/>
        </w:rPr>
      </w:pPr>
    </w:p>
    <w:p w14:paraId="570E4733" w14:textId="68F095A2" w:rsidR="002B07B0" w:rsidRDefault="00AC6C39" w:rsidP="00166B8E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b/>
          <w:sz w:val="24"/>
          <w:szCs w:val="24"/>
        </w:rPr>
      </w:pPr>
      <w:r w:rsidRPr="00D620EC">
        <w:rPr>
          <w:b/>
          <w:sz w:val="24"/>
          <w:szCs w:val="24"/>
        </w:rPr>
        <w:t>Dasar Hukum</w:t>
      </w:r>
    </w:p>
    <w:p w14:paraId="70A947D5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</w:p>
    <w:p w14:paraId="59CE6550" w14:textId="21AF04B6" w:rsidR="002D40D7" w:rsidRDefault="002D40D7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sz w:val="24"/>
          <w:szCs w:val="24"/>
        </w:rPr>
        <w:t>Landasan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sz w:val="24"/>
          <w:szCs w:val="24"/>
        </w:rPr>
        <w:t>hukum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yang </w:t>
      </w:r>
      <w:proofErr w:type="spellStart"/>
      <w:r w:rsidRPr="00D620EC">
        <w:rPr>
          <w:rFonts w:cs="Tahoma"/>
          <w:color w:val="000000"/>
          <w:sz w:val="24"/>
          <w:szCs w:val="24"/>
        </w:rPr>
        <w:t>digunakan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Penyusunan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Tahoma"/>
          <w:color w:val="000000"/>
          <w:sz w:val="24"/>
          <w:szCs w:val="24"/>
        </w:rPr>
        <w:t>Pandangan</w:t>
      </w:r>
      <w:proofErr w:type="spellEnd"/>
      <w:r w:rsidR="00A97597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Tahoma"/>
          <w:color w:val="000000"/>
          <w:sz w:val="24"/>
          <w:szCs w:val="24"/>
        </w:rPr>
        <w:t>Resmi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BPD </w:t>
      </w:r>
      <w:proofErr w:type="spellStart"/>
      <w:r w:rsidRPr="00D620EC">
        <w:rPr>
          <w:sz w:val="24"/>
          <w:szCs w:val="24"/>
        </w:rPr>
        <w:t>antara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lain: </w:t>
      </w:r>
    </w:p>
    <w:p w14:paraId="0F9D93A0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5E119C95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Undang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– </w:t>
      </w:r>
      <w:proofErr w:type="spellStart"/>
      <w:r w:rsidRPr="00D620EC">
        <w:rPr>
          <w:rFonts w:cs="Tahoma"/>
          <w:color w:val="000000"/>
          <w:sz w:val="24"/>
          <w:szCs w:val="24"/>
        </w:rPr>
        <w:t>Undang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 6</w:t>
      </w:r>
      <w:proofErr w:type="gram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7);</w:t>
      </w:r>
    </w:p>
    <w:p w14:paraId="64B0D6E5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Pemerintah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43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Pelaksanaan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Undang-Undang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6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123, </w:t>
      </w:r>
      <w:proofErr w:type="spellStart"/>
      <w:r w:rsidRPr="00D620EC">
        <w:rPr>
          <w:rFonts w:cs="Tahoma"/>
          <w:color w:val="000000"/>
          <w:sz w:val="24"/>
          <w:szCs w:val="24"/>
        </w:rPr>
        <w:t>Tambahan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5539) </w:t>
      </w:r>
      <w:proofErr w:type="spellStart"/>
      <w:r w:rsidRPr="00D620EC">
        <w:rPr>
          <w:rFonts w:cs="Tahoma"/>
          <w:color w:val="000000"/>
          <w:sz w:val="24"/>
          <w:szCs w:val="24"/>
        </w:rPr>
        <w:t>sebagaimana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telah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diubah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beberapa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kali </w:t>
      </w:r>
      <w:proofErr w:type="spellStart"/>
      <w:r w:rsidRPr="00D620EC">
        <w:rPr>
          <w:rFonts w:cs="Tahoma"/>
          <w:color w:val="000000"/>
          <w:sz w:val="24"/>
          <w:szCs w:val="24"/>
        </w:rPr>
        <w:t>terakhir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dengan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Pemerintah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11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(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41); </w:t>
      </w:r>
    </w:p>
    <w:p w14:paraId="6F30F611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Menteri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Negeri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114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Pedoman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Pembangunan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Berita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2094);</w:t>
      </w:r>
    </w:p>
    <w:p w14:paraId="445CD313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Menteri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Negeri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110 </w:t>
      </w:r>
      <w:proofErr w:type="spellStart"/>
      <w:r w:rsidR="00AA4796"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="00AA4796" w:rsidRPr="00D620EC">
        <w:rPr>
          <w:rFonts w:cs="Tahoma"/>
          <w:color w:val="000000"/>
          <w:sz w:val="24"/>
          <w:szCs w:val="24"/>
        </w:rPr>
        <w:t xml:space="preserve"> 2016 </w:t>
      </w:r>
      <w:proofErr w:type="spellStart"/>
      <w:r w:rsidR="00AA4796"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="00AA4796" w:rsidRPr="00D620EC">
        <w:rPr>
          <w:rFonts w:cs="Tahoma"/>
          <w:color w:val="000000"/>
          <w:sz w:val="24"/>
          <w:szCs w:val="24"/>
        </w:rPr>
        <w:t xml:space="preserve"> Badan </w:t>
      </w:r>
      <w:proofErr w:type="spellStart"/>
      <w:r w:rsidR="00AA4796" w:rsidRPr="00D620EC">
        <w:rPr>
          <w:rFonts w:cs="Tahoma"/>
          <w:color w:val="000000"/>
          <w:sz w:val="24"/>
          <w:szCs w:val="24"/>
        </w:rPr>
        <w:t>Permus</w:t>
      </w:r>
      <w:r w:rsidRPr="00D620EC">
        <w:rPr>
          <w:rFonts w:cs="Tahoma"/>
          <w:color w:val="000000"/>
          <w:sz w:val="24"/>
          <w:szCs w:val="24"/>
        </w:rPr>
        <w:t>ywaratan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Berita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2017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89);</w:t>
      </w:r>
    </w:p>
    <w:p w14:paraId="381A6522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Menteri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, Pembangunan Daerah </w:t>
      </w:r>
      <w:proofErr w:type="spellStart"/>
      <w:r w:rsidRPr="00D620EC">
        <w:rPr>
          <w:rFonts w:cs="Tahoma"/>
          <w:color w:val="000000"/>
          <w:sz w:val="24"/>
          <w:szCs w:val="24"/>
        </w:rPr>
        <w:t>Tertinggal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dan </w:t>
      </w:r>
      <w:proofErr w:type="spellStart"/>
      <w:r w:rsidRPr="00D620EC">
        <w:rPr>
          <w:rFonts w:cs="Tahoma"/>
          <w:color w:val="000000"/>
          <w:sz w:val="24"/>
          <w:szCs w:val="24"/>
        </w:rPr>
        <w:t>Transmigrasi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16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Musyawarah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Berita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1203);</w:t>
      </w:r>
    </w:p>
    <w:p w14:paraId="59B70B21" w14:textId="5581445F" w:rsidR="00915A34" w:rsidRPr="00D620EC" w:rsidRDefault="00C46B13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………………………………………………………………….</w:t>
      </w:r>
      <w:r w:rsidR="00C13EBF">
        <w:rPr>
          <w:rFonts w:cs="Tahoma"/>
          <w:color w:val="000000"/>
          <w:sz w:val="24"/>
          <w:szCs w:val="24"/>
        </w:rPr>
        <w:t>…..</w:t>
      </w:r>
    </w:p>
    <w:p w14:paraId="5E32E4E7" w14:textId="77777777" w:rsidR="00AA4796" w:rsidRPr="00D620EC" w:rsidRDefault="00AA4796" w:rsidP="00166B8E">
      <w:pPr>
        <w:pStyle w:val="ListParagraph"/>
        <w:autoSpaceDE w:val="0"/>
        <w:autoSpaceDN w:val="0"/>
        <w:adjustRightInd w:val="0"/>
        <w:spacing w:after="0" w:line="240" w:lineRule="auto"/>
        <w:ind w:left="992"/>
        <w:jc w:val="both"/>
        <w:rPr>
          <w:rFonts w:cs="Tahoma"/>
          <w:color w:val="000000"/>
          <w:sz w:val="24"/>
          <w:szCs w:val="24"/>
        </w:rPr>
      </w:pPr>
    </w:p>
    <w:p w14:paraId="61844BAE" w14:textId="65E1F001" w:rsidR="002B07B0" w:rsidRDefault="00AC6C39" w:rsidP="00166B8E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Maksud</w:t>
      </w:r>
      <w:proofErr w:type="spellEnd"/>
      <w:r w:rsidRPr="00D620EC">
        <w:rPr>
          <w:b/>
          <w:sz w:val="24"/>
          <w:szCs w:val="24"/>
        </w:rPr>
        <w:t xml:space="preserve"> </w:t>
      </w:r>
      <w:r w:rsidR="00E3235A">
        <w:rPr>
          <w:b/>
          <w:sz w:val="24"/>
          <w:szCs w:val="24"/>
        </w:rPr>
        <w:t>d</w:t>
      </w:r>
      <w:r w:rsidRPr="00D620EC">
        <w:rPr>
          <w:b/>
          <w:sz w:val="24"/>
          <w:szCs w:val="24"/>
        </w:rPr>
        <w:t xml:space="preserve">an </w:t>
      </w:r>
      <w:proofErr w:type="spellStart"/>
      <w:r w:rsidRPr="00D620EC">
        <w:rPr>
          <w:b/>
          <w:sz w:val="24"/>
          <w:szCs w:val="24"/>
        </w:rPr>
        <w:t>Tujuan</w:t>
      </w:r>
      <w:proofErr w:type="spellEnd"/>
    </w:p>
    <w:p w14:paraId="117C42CF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</w:p>
    <w:p w14:paraId="1543CA1B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041843B4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016CDECA" w14:textId="549AE4EE" w:rsidR="006160E6" w:rsidRPr="00D620EC" w:rsidRDefault="006160E6" w:rsidP="00166B8E">
      <w:pPr>
        <w:spacing w:after="0" w:line="240" w:lineRule="auto"/>
        <w:contextualSpacing/>
        <w:rPr>
          <w:rFonts w:ascii="Tahoma" w:hAnsi="Tahoma" w:cs="Tahoma"/>
          <w:b/>
          <w:color w:val="9BBB59"/>
          <w:sz w:val="24"/>
          <w:szCs w:val="24"/>
          <w:lang w:val="en-CA"/>
        </w:rPr>
      </w:pPr>
      <w:r w:rsidRPr="00D620EC">
        <w:rPr>
          <w:b/>
          <w:sz w:val="24"/>
          <w:szCs w:val="24"/>
        </w:rPr>
        <w:br w:type="page"/>
      </w:r>
    </w:p>
    <w:p w14:paraId="48AB993D" w14:textId="1A2C860A" w:rsidR="006160E6" w:rsidRDefault="008B6E89" w:rsidP="00166B8E">
      <w:pPr>
        <w:shd w:val="clear" w:color="auto" w:fill="FFFFFF"/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  <w:lang w:val="en-CA"/>
        </w:rPr>
        <w:lastRenderedPageBreak/>
        <w:t xml:space="preserve">II. </w:t>
      </w:r>
      <w:r w:rsidR="00B063AF" w:rsidRPr="00D620EC">
        <w:rPr>
          <w:rFonts w:cs="Tahoma"/>
          <w:b/>
          <w:sz w:val="24"/>
          <w:szCs w:val="24"/>
          <w:lang w:val="en-CA"/>
        </w:rPr>
        <w:t>GAMBARAN</w:t>
      </w:r>
      <w:r w:rsidR="006160E6" w:rsidRPr="00D620EC">
        <w:rPr>
          <w:rFonts w:cs="Tahoma"/>
          <w:b/>
          <w:sz w:val="24"/>
          <w:szCs w:val="24"/>
          <w:lang w:val="en-CA"/>
        </w:rPr>
        <w:t xml:space="preserve"> </w:t>
      </w:r>
      <w:r w:rsidR="006160E6" w:rsidRPr="00D620EC">
        <w:rPr>
          <w:rFonts w:cs="Tahoma"/>
          <w:b/>
          <w:sz w:val="24"/>
          <w:szCs w:val="24"/>
        </w:rPr>
        <w:t>UMUM</w:t>
      </w:r>
      <w:r w:rsidR="006160E6" w:rsidRPr="00D620EC">
        <w:rPr>
          <w:rFonts w:cs="Tahoma"/>
          <w:b/>
          <w:sz w:val="24"/>
          <w:szCs w:val="24"/>
          <w:lang w:val="en-CA"/>
        </w:rPr>
        <w:t xml:space="preserve"> </w:t>
      </w:r>
      <w:r w:rsidR="00B41E3B" w:rsidRPr="00D620EC">
        <w:rPr>
          <w:rFonts w:cs="Tahoma"/>
          <w:b/>
          <w:sz w:val="24"/>
          <w:szCs w:val="24"/>
        </w:rPr>
        <w:t>MENGENAI</w:t>
      </w:r>
      <w:r w:rsidR="00B063AF" w:rsidRPr="00D620EC">
        <w:rPr>
          <w:rFonts w:cs="Tahoma"/>
          <w:b/>
          <w:sz w:val="24"/>
          <w:szCs w:val="24"/>
        </w:rPr>
        <w:t xml:space="preserve"> RANCANG</w:t>
      </w:r>
      <w:permStart w:id="1485403983" w:edGrp="everyone"/>
      <w:permEnd w:id="1485403983"/>
      <w:r w:rsidR="00B063AF" w:rsidRPr="00D620EC">
        <w:rPr>
          <w:rFonts w:cs="Tahoma"/>
          <w:b/>
          <w:sz w:val="24"/>
          <w:szCs w:val="24"/>
        </w:rPr>
        <w:t>AN RPJM</w:t>
      </w:r>
      <w:r w:rsidR="00A97597">
        <w:rPr>
          <w:rFonts w:cs="Tahoma"/>
          <w:b/>
          <w:sz w:val="24"/>
          <w:szCs w:val="24"/>
        </w:rPr>
        <w:t xml:space="preserve"> </w:t>
      </w:r>
      <w:r w:rsidR="00B063AF" w:rsidRPr="00D620EC">
        <w:rPr>
          <w:rFonts w:cs="Tahoma"/>
          <w:b/>
          <w:sz w:val="24"/>
          <w:szCs w:val="24"/>
        </w:rPr>
        <w:t>DESA</w:t>
      </w:r>
    </w:p>
    <w:p w14:paraId="57A22043" w14:textId="77777777" w:rsidR="00166B8E" w:rsidRPr="00D620EC" w:rsidRDefault="00166B8E" w:rsidP="00166B8E">
      <w:pPr>
        <w:shd w:val="clear" w:color="auto" w:fill="FFFFFF"/>
        <w:spacing w:after="0" w:line="240" w:lineRule="auto"/>
        <w:contextualSpacing/>
        <w:jc w:val="center"/>
        <w:rPr>
          <w:b/>
          <w:sz w:val="24"/>
          <w:szCs w:val="24"/>
          <w:lang w:val="en-CA"/>
        </w:rPr>
      </w:pPr>
    </w:p>
    <w:p w14:paraId="7A22994B" w14:textId="01BCA155" w:rsidR="007861ED" w:rsidRDefault="00312960" w:rsidP="00166B8E">
      <w:pPr>
        <w:pStyle w:val="ListParagraph"/>
        <w:numPr>
          <w:ilvl w:val="1"/>
          <w:numId w:val="8"/>
        </w:numPr>
        <w:spacing w:after="0" w:line="240" w:lineRule="auto"/>
        <w:ind w:left="567" w:hanging="567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Kondisi</w:t>
      </w:r>
      <w:proofErr w:type="spellEnd"/>
      <w:r w:rsidRPr="00D620EC">
        <w:rPr>
          <w:b/>
          <w:sz w:val="24"/>
          <w:szCs w:val="24"/>
        </w:rPr>
        <w:t xml:space="preserve"> </w:t>
      </w:r>
      <w:proofErr w:type="spellStart"/>
      <w:r w:rsidRPr="00D620EC">
        <w:rPr>
          <w:b/>
          <w:sz w:val="24"/>
          <w:szCs w:val="24"/>
        </w:rPr>
        <w:t>Umum</w:t>
      </w:r>
      <w:proofErr w:type="spellEnd"/>
    </w:p>
    <w:p w14:paraId="3C85D813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</w:p>
    <w:p w14:paraId="03F61D62" w14:textId="13D1DDD8" w:rsidR="007F3FA9" w:rsidRPr="00D620EC" w:rsidRDefault="007F3FA9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75386582" w14:textId="3D3CD624" w:rsidR="007F3FA9" w:rsidRPr="00D620EC" w:rsidRDefault="007F3FA9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04947E91" w14:textId="5D253D07" w:rsidR="007861ED" w:rsidRDefault="007F3FA9" w:rsidP="00166B8E">
      <w:pPr>
        <w:pStyle w:val="ListParagraph"/>
        <w:numPr>
          <w:ilvl w:val="1"/>
          <w:numId w:val="8"/>
        </w:numPr>
        <w:spacing w:after="0" w:line="240" w:lineRule="auto"/>
        <w:ind w:left="540" w:hanging="540"/>
        <w:rPr>
          <w:b/>
          <w:sz w:val="24"/>
          <w:szCs w:val="24"/>
        </w:rPr>
      </w:pPr>
      <w:proofErr w:type="spellStart"/>
      <w:r w:rsidRPr="00D620EC">
        <w:rPr>
          <w:b/>
          <w:sz w:val="24"/>
          <w:szCs w:val="24"/>
        </w:rPr>
        <w:t>Permasalahan</w:t>
      </w:r>
      <w:proofErr w:type="spellEnd"/>
    </w:p>
    <w:p w14:paraId="78A32D6D" w14:textId="77777777" w:rsidR="00B419B5" w:rsidRPr="00B419B5" w:rsidRDefault="00B419B5" w:rsidP="00B419B5">
      <w:pPr>
        <w:spacing w:after="0" w:line="240" w:lineRule="auto"/>
        <w:rPr>
          <w:b/>
          <w:sz w:val="24"/>
          <w:szCs w:val="24"/>
        </w:rPr>
      </w:pPr>
    </w:p>
    <w:p w14:paraId="794BA4CF" w14:textId="77777777" w:rsidR="00B966BE" w:rsidRPr="00B966BE" w:rsidRDefault="00B966BE" w:rsidP="00B966BE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F296678" w14:textId="5FAAAEA0" w:rsidR="003768A7" w:rsidRPr="00D57AB0" w:rsidRDefault="00D57AB0" w:rsidP="00D57AB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2.2.1 </w:t>
      </w:r>
      <w:proofErr w:type="spellStart"/>
      <w:r w:rsidR="003768A7" w:rsidRPr="00D57AB0">
        <w:rPr>
          <w:b/>
          <w:sz w:val="24"/>
          <w:szCs w:val="24"/>
        </w:rPr>
        <w:t>Bidang</w:t>
      </w:r>
      <w:proofErr w:type="spellEnd"/>
      <w:r w:rsidR="003768A7" w:rsidRPr="00D57AB0">
        <w:rPr>
          <w:b/>
          <w:sz w:val="24"/>
          <w:szCs w:val="24"/>
        </w:rPr>
        <w:t xml:space="preserve"> </w:t>
      </w:r>
      <w:proofErr w:type="spellStart"/>
      <w:r w:rsidR="003768A7" w:rsidRPr="00D57AB0">
        <w:rPr>
          <w:b/>
          <w:sz w:val="24"/>
          <w:szCs w:val="24"/>
        </w:rPr>
        <w:t>Penyelenggaraan</w:t>
      </w:r>
      <w:proofErr w:type="spellEnd"/>
      <w:r w:rsidR="003768A7" w:rsidRPr="00D57AB0">
        <w:rPr>
          <w:b/>
          <w:sz w:val="24"/>
          <w:szCs w:val="24"/>
        </w:rPr>
        <w:t xml:space="preserve"> </w:t>
      </w:r>
      <w:proofErr w:type="spellStart"/>
      <w:r w:rsidR="003768A7" w:rsidRPr="00D57AB0">
        <w:rPr>
          <w:b/>
          <w:sz w:val="24"/>
          <w:szCs w:val="24"/>
        </w:rPr>
        <w:t>Pemerintahan</w:t>
      </w:r>
      <w:proofErr w:type="spellEnd"/>
      <w:r w:rsidR="003768A7" w:rsidRPr="00D57AB0">
        <w:rPr>
          <w:b/>
          <w:sz w:val="24"/>
          <w:szCs w:val="24"/>
        </w:rPr>
        <w:t xml:space="preserve"> </w:t>
      </w:r>
      <w:proofErr w:type="spellStart"/>
      <w:r w:rsidR="00EF0E9D" w:rsidRPr="00D57AB0">
        <w:rPr>
          <w:b/>
          <w:sz w:val="24"/>
          <w:szCs w:val="24"/>
        </w:rPr>
        <w:t>Desa</w:t>
      </w:r>
      <w:proofErr w:type="spellEnd"/>
    </w:p>
    <w:p w14:paraId="58ECA2CC" w14:textId="7BB059D2" w:rsidR="00B966BE" w:rsidRDefault="00B966BE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772D848" w14:textId="2C033627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124139FB" w14:textId="5B6C81B7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6CB92976" w14:textId="633F6134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1180EE8C" w14:textId="77777777" w:rsidR="00D57AB0" w:rsidRDefault="00D57AB0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79CE3C96" w14:textId="77777777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6362F7CA" w14:textId="66C8F232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60064FF" w14:textId="77777777" w:rsidR="002017C4" w:rsidRPr="00B966BE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8141128" w14:textId="540B4424" w:rsidR="003768A7" w:rsidRPr="00D57AB0" w:rsidRDefault="00D57AB0" w:rsidP="00D57AB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2.2.2 </w:t>
      </w:r>
      <w:proofErr w:type="spellStart"/>
      <w:r w:rsidR="003768A7" w:rsidRPr="00D57AB0">
        <w:rPr>
          <w:b/>
          <w:sz w:val="24"/>
          <w:szCs w:val="24"/>
        </w:rPr>
        <w:t>Bidang</w:t>
      </w:r>
      <w:proofErr w:type="spellEnd"/>
      <w:r w:rsidR="003768A7" w:rsidRPr="00D57AB0">
        <w:rPr>
          <w:b/>
          <w:sz w:val="24"/>
          <w:szCs w:val="24"/>
        </w:rPr>
        <w:t xml:space="preserve"> </w:t>
      </w:r>
      <w:proofErr w:type="spellStart"/>
      <w:r w:rsidR="003768A7" w:rsidRPr="00D57AB0">
        <w:rPr>
          <w:b/>
          <w:sz w:val="24"/>
          <w:szCs w:val="24"/>
        </w:rPr>
        <w:t>Pelaksanaan</w:t>
      </w:r>
      <w:proofErr w:type="spellEnd"/>
      <w:r w:rsidR="003768A7" w:rsidRPr="00D57AB0">
        <w:rPr>
          <w:b/>
          <w:sz w:val="24"/>
          <w:szCs w:val="24"/>
        </w:rPr>
        <w:t xml:space="preserve"> Pembangunan </w:t>
      </w:r>
      <w:proofErr w:type="spellStart"/>
      <w:r w:rsidR="00EF0E9D" w:rsidRPr="00D57AB0">
        <w:rPr>
          <w:b/>
          <w:sz w:val="24"/>
          <w:szCs w:val="24"/>
        </w:rPr>
        <w:t>Desa</w:t>
      </w:r>
      <w:proofErr w:type="spellEnd"/>
    </w:p>
    <w:p w14:paraId="2F5E50AF" w14:textId="182F55A5" w:rsidR="00B966BE" w:rsidRDefault="00B966BE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6AF54799" w14:textId="0C4EB91D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3203C5E" w14:textId="167887DC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2900BD4B" w14:textId="1C6AACD5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3751EE7" w14:textId="7F2F4E3E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54D9A7EB" w14:textId="7BDDD3FF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081AC7D0" w14:textId="067038E1" w:rsidR="00D57AB0" w:rsidRDefault="00D57AB0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1A42B9B3" w14:textId="77777777" w:rsidR="00D57AB0" w:rsidRDefault="00D57AB0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078DA64A" w14:textId="77777777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5562A02" w14:textId="45966C16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6BD6E45" w14:textId="1C3C2496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A5447F6" w14:textId="77777777" w:rsidR="002017C4" w:rsidRPr="00B966BE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2D57C6C7" w14:textId="2E265277" w:rsidR="00AA4D8A" w:rsidRPr="00D57AB0" w:rsidRDefault="00D57AB0" w:rsidP="00D57AB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2.2.3 </w:t>
      </w:r>
      <w:proofErr w:type="spellStart"/>
      <w:r w:rsidR="003768A7" w:rsidRPr="00D57AB0">
        <w:rPr>
          <w:b/>
          <w:sz w:val="24"/>
          <w:szCs w:val="24"/>
        </w:rPr>
        <w:t>Bidang</w:t>
      </w:r>
      <w:proofErr w:type="spellEnd"/>
      <w:r w:rsidR="003768A7" w:rsidRPr="00D57AB0">
        <w:rPr>
          <w:b/>
          <w:sz w:val="24"/>
          <w:szCs w:val="24"/>
        </w:rPr>
        <w:t xml:space="preserve"> </w:t>
      </w:r>
      <w:proofErr w:type="spellStart"/>
      <w:r w:rsidR="006E79B7" w:rsidRPr="00D57AB0">
        <w:rPr>
          <w:b/>
          <w:sz w:val="24"/>
          <w:szCs w:val="24"/>
        </w:rPr>
        <w:t>Pembinaan</w:t>
      </w:r>
      <w:proofErr w:type="spellEnd"/>
      <w:r w:rsidR="006E79B7" w:rsidRPr="00D57AB0">
        <w:rPr>
          <w:b/>
          <w:sz w:val="24"/>
          <w:szCs w:val="24"/>
        </w:rPr>
        <w:t xml:space="preserve"> </w:t>
      </w:r>
      <w:proofErr w:type="spellStart"/>
      <w:r w:rsidR="006E79B7" w:rsidRPr="00D57AB0">
        <w:rPr>
          <w:b/>
          <w:sz w:val="24"/>
          <w:szCs w:val="24"/>
        </w:rPr>
        <w:t>kemasyarakatan</w:t>
      </w:r>
      <w:proofErr w:type="spellEnd"/>
      <w:r w:rsidR="006E79B7" w:rsidRPr="00D57AB0">
        <w:rPr>
          <w:b/>
          <w:sz w:val="24"/>
          <w:szCs w:val="24"/>
        </w:rPr>
        <w:t xml:space="preserve"> </w:t>
      </w:r>
      <w:proofErr w:type="spellStart"/>
      <w:r w:rsidR="00EF0E9D" w:rsidRPr="00D57AB0">
        <w:rPr>
          <w:b/>
          <w:sz w:val="24"/>
          <w:szCs w:val="24"/>
        </w:rPr>
        <w:t>Desa</w:t>
      </w:r>
      <w:proofErr w:type="spellEnd"/>
    </w:p>
    <w:p w14:paraId="22815166" w14:textId="1E598E6C" w:rsidR="00B966BE" w:rsidRDefault="00B966BE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6CB987D8" w14:textId="7C54101C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FFB05D2" w14:textId="3ED9429B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2FDD0801" w14:textId="0CDAD715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279E5F2" w14:textId="597739EC" w:rsidR="00D57AB0" w:rsidRDefault="00D57AB0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DF5F7BD" w14:textId="77777777" w:rsidR="00D57AB0" w:rsidRDefault="00D57AB0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58F43117" w14:textId="2B0C1AB2" w:rsidR="002017C4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0A68E241" w14:textId="77777777" w:rsidR="002017C4" w:rsidRPr="00B966BE" w:rsidRDefault="002017C4" w:rsidP="00D57AB0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C157FB6" w14:textId="4CD35A63" w:rsidR="006E79B7" w:rsidRPr="00D57AB0" w:rsidRDefault="00D57AB0" w:rsidP="00D57AB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2.2.4 </w:t>
      </w:r>
      <w:proofErr w:type="spellStart"/>
      <w:r w:rsidR="00F43A43" w:rsidRPr="00D57AB0">
        <w:rPr>
          <w:b/>
          <w:sz w:val="24"/>
          <w:szCs w:val="24"/>
        </w:rPr>
        <w:t>Bidang</w:t>
      </w:r>
      <w:proofErr w:type="spellEnd"/>
      <w:r w:rsidR="00F43A43" w:rsidRPr="00D57AB0">
        <w:rPr>
          <w:b/>
          <w:sz w:val="24"/>
          <w:szCs w:val="24"/>
        </w:rPr>
        <w:t xml:space="preserve"> </w:t>
      </w:r>
      <w:proofErr w:type="spellStart"/>
      <w:r w:rsidR="00F43A43" w:rsidRPr="00D57AB0">
        <w:rPr>
          <w:b/>
          <w:sz w:val="24"/>
          <w:szCs w:val="24"/>
        </w:rPr>
        <w:t>Pemberdayaan</w:t>
      </w:r>
      <w:proofErr w:type="spellEnd"/>
      <w:r w:rsidR="00F43A43" w:rsidRPr="00D57AB0">
        <w:rPr>
          <w:b/>
          <w:sz w:val="24"/>
          <w:szCs w:val="24"/>
        </w:rPr>
        <w:t xml:space="preserve"> Masyarakat </w:t>
      </w:r>
      <w:proofErr w:type="spellStart"/>
      <w:r w:rsidR="00EF0E9D" w:rsidRPr="00D57AB0">
        <w:rPr>
          <w:b/>
          <w:sz w:val="24"/>
          <w:szCs w:val="24"/>
        </w:rPr>
        <w:t>Desa</w:t>
      </w:r>
      <w:proofErr w:type="spellEnd"/>
    </w:p>
    <w:p w14:paraId="276BA95A" w14:textId="77777777" w:rsidR="009D433E" w:rsidRPr="00D620EC" w:rsidRDefault="009D433E" w:rsidP="00166B8E">
      <w:pPr>
        <w:spacing w:after="0" w:line="240" w:lineRule="auto"/>
        <w:contextualSpacing/>
        <w:rPr>
          <w:rFonts w:cs="Tahoma"/>
          <w:b/>
          <w:sz w:val="24"/>
          <w:szCs w:val="24"/>
        </w:rPr>
      </w:pPr>
      <w:r w:rsidRPr="00D620EC">
        <w:rPr>
          <w:rFonts w:cs="Tahoma"/>
          <w:b/>
          <w:sz w:val="24"/>
          <w:szCs w:val="24"/>
        </w:rPr>
        <w:br w:type="page"/>
      </w:r>
    </w:p>
    <w:p w14:paraId="1C1F5802" w14:textId="75044EEC" w:rsidR="00C20D94" w:rsidRDefault="008B6E89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lastRenderedPageBreak/>
        <w:t xml:space="preserve">III. </w:t>
      </w:r>
      <w:r w:rsidR="00B063AF" w:rsidRPr="00D620EC">
        <w:rPr>
          <w:rFonts w:cs="Tahoma"/>
          <w:b/>
          <w:sz w:val="24"/>
          <w:szCs w:val="24"/>
        </w:rPr>
        <w:t>PENDAPAT</w:t>
      </w:r>
      <w:r w:rsidR="0090275D" w:rsidRPr="00D620EC">
        <w:rPr>
          <w:rFonts w:cs="Tahoma"/>
          <w:b/>
          <w:sz w:val="24"/>
          <w:szCs w:val="24"/>
        </w:rPr>
        <w:t xml:space="preserve"> BPD</w:t>
      </w:r>
      <w:r w:rsidR="00B063AF" w:rsidRPr="00D620EC">
        <w:rPr>
          <w:rFonts w:cs="Tahoma"/>
          <w:b/>
          <w:sz w:val="24"/>
          <w:szCs w:val="24"/>
        </w:rPr>
        <w:t xml:space="preserve"> TERHADAP RANCANGAN RPJM</w:t>
      </w:r>
      <w:r w:rsidR="00A97597">
        <w:rPr>
          <w:rFonts w:cs="Tahoma"/>
          <w:b/>
          <w:sz w:val="24"/>
          <w:szCs w:val="24"/>
        </w:rPr>
        <w:t xml:space="preserve"> </w:t>
      </w:r>
      <w:r w:rsidR="00B063AF" w:rsidRPr="00D620EC">
        <w:rPr>
          <w:rFonts w:cs="Tahoma"/>
          <w:b/>
          <w:sz w:val="24"/>
          <w:szCs w:val="24"/>
        </w:rPr>
        <w:t>DESA</w:t>
      </w:r>
    </w:p>
    <w:p w14:paraId="1C99210C" w14:textId="77777777" w:rsidR="00C40289" w:rsidRPr="00D620EC" w:rsidRDefault="00C40289" w:rsidP="00166B8E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4361D3C8" w14:textId="77777777" w:rsidR="00C40289" w:rsidRPr="00D620EC" w:rsidRDefault="00C40289" w:rsidP="00166B8E">
      <w:pPr>
        <w:pStyle w:val="Default"/>
        <w:contextualSpacing/>
        <w:jc w:val="both"/>
        <w:rPr>
          <w:rFonts w:cs="Tahoma"/>
          <w:lang w:val="en-US"/>
        </w:rPr>
      </w:pPr>
    </w:p>
    <w:p w14:paraId="05DEB40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BACD80B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0E8E8A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23118AB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08C2A17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C37A99E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E72F69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B6A5FFC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AF126AD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065BCD9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A0AB05E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71CD054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770F99D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424C05E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0F4C929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9D6232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70E7EEF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228577C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0B126E3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72D893C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8F6BA89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C5ED77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D7BA9F8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C347779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53D8117B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323823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446317F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33E5A89C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C82297D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87E5874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2214554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1173C84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379334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BB0DB6D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ADE9F4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990D628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474B04B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3B9C1F70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6F6EDEA1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0B5FC99E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4C66113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79871C52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F5670E5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4235EBD1" w14:textId="77777777" w:rsidR="0090275D" w:rsidRPr="00D620EC" w:rsidRDefault="0090275D" w:rsidP="00166B8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sz w:val="24"/>
          <w:szCs w:val="24"/>
          <w:lang w:val="en-US"/>
        </w:rPr>
      </w:pPr>
    </w:p>
    <w:p w14:paraId="1CF0AE98" w14:textId="77777777" w:rsidR="005E2491" w:rsidRDefault="005E2491">
      <w:pPr>
        <w:spacing w:after="0" w:line="240" w:lineRule="auto"/>
        <w:rPr>
          <w:rFonts w:cs="Tahoma"/>
          <w:b/>
          <w:sz w:val="24"/>
          <w:szCs w:val="24"/>
          <w:lang w:val="en-CA"/>
        </w:rPr>
      </w:pPr>
      <w:r>
        <w:rPr>
          <w:rFonts w:cs="Tahoma"/>
          <w:b/>
          <w:sz w:val="24"/>
          <w:szCs w:val="24"/>
          <w:lang w:val="en-CA"/>
        </w:rPr>
        <w:br w:type="page"/>
      </w:r>
    </w:p>
    <w:p w14:paraId="7EB6F02C" w14:textId="0053765E" w:rsidR="004D79B9" w:rsidRDefault="008B6E89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  <w:lang w:val="en-CA"/>
        </w:rPr>
      </w:pPr>
      <w:r>
        <w:rPr>
          <w:rFonts w:cs="Tahoma"/>
          <w:b/>
          <w:sz w:val="24"/>
          <w:szCs w:val="24"/>
          <w:lang w:val="en-CA"/>
        </w:rPr>
        <w:lastRenderedPageBreak/>
        <w:t xml:space="preserve">IV. </w:t>
      </w:r>
      <w:r w:rsidR="004D79B9" w:rsidRPr="00D620EC">
        <w:rPr>
          <w:rFonts w:cs="Tahoma"/>
          <w:b/>
          <w:sz w:val="24"/>
          <w:szCs w:val="24"/>
          <w:lang w:val="en-CA"/>
        </w:rPr>
        <w:t>KESIMPULAN DAN REKOMENDASI</w:t>
      </w:r>
    </w:p>
    <w:p w14:paraId="5CC4EF74" w14:textId="77777777" w:rsidR="00793622" w:rsidRPr="00D620EC" w:rsidRDefault="00793622" w:rsidP="00166B8E">
      <w:pPr>
        <w:spacing w:after="0" w:line="240" w:lineRule="auto"/>
        <w:contextualSpacing/>
        <w:jc w:val="center"/>
        <w:rPr>
          <w:b/>
          <w:sz w:val="24"/>
          <w:szCs w:val="24"/>
          <w:lang w:val="en-CA"/>
        </w:rPr>
      </w:pPr>
    </w:p>
    <w:p w14:paraId="4B28CAE2" w14:textId="35C9D223" w:rsidR="007861ED" w:rsidRPr="00793622" w:rsidRDefault="007861ED" w:rsidP="00166B8E">
      <w:pPr>
        <w:pStyle w:val="ListParagraph"/>
        <w:numPr>
          <w:ilvl w:val="1"/>
          <w:numId w:val="26"/>
        </w:numPr>
        <w:spacing w:after="0" w:line="240" w:lineRule="auto"/>
        <w:ind w:left="567" w:hanging="567"/>
        <w:rPr>
          <w:sz w:val="24"/>
          <w:szCs w:val="24"/>
        </w:rPr>
      </w:pPr>
      <w:r w:rsidRPr="00D620EC">
        <w:rPr>
          <w:b/>
          <w:sz w:val="24"/>
          <w:szCs w:val="24"/>
        </w:rPr>
        <w:t>KESIMPULAN</w:t>
      </w:r>
    </w:p>
    <w:p w14:paraId="1A8F6780" w14:textId="77777777" w:rsidR="00793622" w:rsidRPr="00793622" w:rsidRDefault="00793622" w:rsidP="00793622">
      <w:pPr>
        <w:spacing w:after="0" w:line="240" w:lineRule="auto"/>
        <w:rPr>
          <w:sz w:val="24"/>
          <w:szCs w:val="24"/>
        </w:rPr>
      </w:pPr>
    </w:p>
    <w:p w14:paraId="33AB7797" w14:textId="46485A50" w:rsidR="00793622" w:rsidRDefault="00793622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60BD7DBC" w14:textId="0BCFB1E7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39E8AA4F" w14:textId="091C0BD1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13FE05D4" w14:textId="5866CAC5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7A7DCFB7" w14:textId="77777777" w:rsidR="005E2491" w:rsidRDefault="005E2491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39B82A44" w14:textId="616BE422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031BD33B" w14:textId="5D8340F8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0F604F54" w14:textId="77777777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0CCB53CD" w14:textId="25CC2865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24367F5D" w14:textId="19BF70B4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60535B84" w14:textId="0FF7D85D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32342D2C" w14:textId="77777777" w:rsidR="002267D3" w:rsidRPr="00D620EC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2EBE3435" w14:textId="77777777" w:rsidR="00793622" w:rsidRPr="00793622" w:rsidRDefault="00793622" w:rsidP="00793622">
      <w:pPr>
        <w:spacing w:after="0" w:line="240" w:lineRule="auto"/>
        <w:rPr>
          <w:sz w:val="24"/>
          <w:szCs w:val="24"/>
        </w:rPr>
      </w:pPr>
    </w:p>
    <w:p w14:paraId="789D0956" w14:textId="5DD3C93F" w:rsidR="007861ED" w:rsidRPr="00793622" w:rsidRDefault="007861ED" w:rsidP="00166B8E">
      <w:pPr>
        <w:pStyle w:val="ListParagraph"/>
        <w:numPr>
          <w:ilvl w:val="1"/>
          <w:numId w:val="26"/>
        </w:numPr>
        <w:spacing w:after="0" w:line="240" w:lineRule="auto"/>
        <w:ind w:left="567" w:hanging="567"/>
        <w:rPr>
          <w:sz w:val="24"/>
          <w:szCs w:val="24"/>
        </w:rPr>
      </w:pPr>
      <w:r w:rsidRPr="00D620EC">
        <w:rPr>
          <w:b/>
          <w:sz w:val="24"/>
          <w:szCs w:val="24"/>
        </w:rPr>
        <w:t>REKOMENDASI</w:t>
      </w:r>
    </w:p>
    <w:p w14:paraId="20DC5B6B" w14:textId="77777777" w:rsidR="00793622" w:rsidRPr="00793622" w:rsidRDefault="00793622" w:rsidP="00793622">
      <w:pPr>
        <w:spacing w:after="0" w:line="240" w:lineRule="auto"/>
        <w:rPr>
          <w:sz w:val="24"/>
          <w:szCs w:val="24"/>
        </w:rPr>
      </w:pPr>
    </w:p>
    <w:p w14:paraId="3181C3FE" w14:textId="7B3D20ED" w:rsidR="00793622" w:rsidRDefault="00793622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732519E2" w14:textId="574D6CDD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0564608" w14:textId="7CCFFCD7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223AE34" w14:textId="3DDEE286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AA4FC28" w14:textId="166A5D54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098B2E58" w14:textId="77777777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9D6CE04" w14:textId="4EBAC4A7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6E17163A" w14:textId="3865F93B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B1725F9" w14:textId="02189D9F" w:rsidR="005E2491" w:rsidRDefault="005E2491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0563A047" w14:textId="5A086A28" w:rsidR="005E2491" w:rsidRDefault="005E2491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0FDD715E" w14:textId="3D52DC78" w:rsidR="005E2491" w:rsidRDefault="005E2491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EE0BFB6" w14:textId="77777777" w:rsidR="005E2491" w:rsidRDefault="005E2491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2661E35" w14:textId="1AF7C636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E7BBFB1" w14:textId="76A72758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059D4A04" w14:textId="77777777" w:rsidR="002267D3" w:rsidRPr="00D620EC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45DA931C" w14:textId="77777777" w:rsidR="00B53E6F" w:rsidRPr="00D620EC" w:rsidRDefault="00B53E6F" w:rsidP="00166B8E">
      <w:pPr>
        <w:spacing w:after="0" w:line="240" w:lineRule="auto"/>
        <w:contextualSpacing/>
        <w:rPr>
          <w:sz w:val="24"/>
          <w:szCs w:val="24"/>
        </w:rPr>
      </w:pPr>
    </w:p>
    <w:p w14:paraId="6D4A6CCA" w14:textId="77777777" w:rsidR="00B53E6F" w:rsidRPr="00D620EC" w:rsidRDefault="00B53E6F" w:rsidP="00166B8E">
      <w:pPr>
        <w:spacing w:after="0" w:line="240" w:lineRule="auto"/>
        <w:contextualSpacing/>
        <w:rPr>
          <w:sz w:val="24"/>
          <w:szCs w:val="24"/>
        </w:rPr>
      </w:pPr>
    </w:p>
    <w:p w14:paraId="5B3C767F" w14:textId="77777777" w:rsidR="00B53E6F" w:rsidRPr="00D620EC" w:rsidRDefault="00B53E6F" w:rsidP="00166B8E">
      <w:pPr>
        <w:spacing w:after="0" w:line="240" w:lineRule="auto"/>
        <w:contextualSpacing/>
        <w:rPr>
          <w:sz w:val="24"/>
          <w:szCs w:val="24"/>
        </w:rPr>
      </w:pPr>
    </w:p>
    <w:p w14:paraId="399ABC61" w14:textId="6F417FF8" w:rsidR="00B53E6F" w:rsidRPr="00D620EC" w:rsidRDefault="00AA4796" w:rsidP="00566561">
      <w:pPr>
        <w:spacing w:after="0" w:line="240" w:lineRule="auto"/>
        <w:ind w:left="3960"/>
        <w:contextualSpacing/>
        <w:jc w:val="center"/>
        <w:rPr>
          <w:sz w:val="24"/>
          <w:szCs w:val="24"/>
        </w:rPr>
      </w:pPr>
      <w:r w:rsidRPr="00D620EC">
        <w:rPr>
          <w:sz w:val="24"/>
          <w:szCs w:val="24"/>
        </w:rPr>
        <w:t>…………………</w:t>
      </w:r>
      <w:r w:rsidR="00B53E6F" w:rsidRPr="00D620EC">
        <w:rPr>
          <w:sz w:val="24"/>
          <w:szCs w:val="24"/>
        </w:rPr>
        <w:t xml:space="preserve">, </w:t>
      </w:r>
      <w:r w:rsidR="004759B8" w:rsidRPr="00D620EC">
        <w:rPr>
          <w:sz w:val="24"/>
          <w:szCs w:val="24"/>
        </w:rPr>
        <w:t>……..</w:t>
      </w:r>
      <w:r w:rsidR="00B53E6F" w:rsidRPr="00D620EC">
        <w:rPr>
          <w:sz w:val="24"/>
          <w:szCs w:val="24"/>
        </w:rPr>
        <w:t xml:space="preserve"> 20</w:t>
      </w:r>
      <w:r w:rsidR="004759B8" w:rsidRPr="00D620EC">
        <w:rPr>
          <w:sz w:val="24"/>
          <w:szCs w:val="24"/>
        </w:rPr>
        <w:t>....</w:t>
      </w:r>
    </w:p>
    <w:p w14:paraId="0039B1B4" w14:textId="77777777" w:rsidR="00B53E6F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  <w:r w:rsidRPr="00D620EC">
        <w:rPr>
          <w:sz w:val="24"/>
          <w:szCs w:val="24"/>
          <w:lang w:val="en-CA"/>
        </w:rPr>
        <w:t>Badan Permusyawaratan Desa</w:t>
      </w:r>
    </w:p>
    <w:p w14:paraId="4062FF69" w14:textId="77777777" w:rsidR="00C20D94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  <w:r w:rsidRPr="00D620EC">
        <w:rPr>
          <w:sz w:val="24"/>
          <w:szCs w:val="24"/>
          <w:lang w:val="en-CA"/>
        </w:rPr>
        <w:t xml:space="preserve">Desa </w:t>
      </w:r>
      <w:r w:rsidR="00AA4796" w:rsidRPr="00D620EC">
        <w:rPr>
          <w:sz w:val="24"/>
          <w:szCs w:val="24"/>
          <w:lang w:val="en-CA"/>
        </w:rPr>
        <w:t>…………………</w:t>
      </w:r>
    </w:p>
    <w:p w14:paraId="30ED41C1" w14:textId="77777777" w:rsidR="00B53E6F" w:rsidRPr="00D620EC" w:rsidRDefault="00B53E6F" w:rsidP="00566561">
      <w:pPr>
        <w:spacing w:after="0" w:line="240" w:lineRule="auto"/>
        <w:ind w:left="3960"/>
        <w:contextualSpacing/>
        <w:jc w:val="center"/>
        <w:rPr>
          <w:sz w:val="24"/>
          <w:szCs w:val="24"/>
        </w:rPr>
      </w:pPr>
    </w:p>
    <w:p w14:paraId="19004C7A" w14:textId="77777777" w:rsidR="00B53E6F" w:rsidRPr="00D620EC" w:rsidRDefault="00B53E6F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</w:p>
    <w:p w14:paraId="3B82A31C" w14:textId="77777777" w:rsidR="00C20D94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</w:p>
    <w:p w14:paraId="1DB84B41" w14:textId="77777777" w:rsidR="00C20D94" w:rsidRPr="00D620EC" w:rsidRDefault="0090275D" w:rsidP="00566561">
      <w:pPr>
        <w:spacing w:after="0" w:line="240" w:lineRule="auto"/>
        <w:ind w:left="3960"/>
        <w:contextualSpacing/>
        <w:jc w:val="center"/>
        <w:rPr>
          <w:b/>
          <w:sz w:val="24"/>
          <w:szCs w:val="24"/>
          <w:u w:val="single"/>
          <w:lang w:val="en-US"/>
        </w:rPr>
      </w:pPr>
      <w:r w:rsidRPr="00D620EC">
        <w:rPr>
          <w:b/>
          <w:sz w:val="24"/>
          <w:szCs w:val="24"/>
          <w:u w:val="single"/>
          <w:lang w:val="en-US"/>
        </w:rPr>
        <w:t>…………………..</w:t>
      </w:r>
    </w:p>
    <w:p w14:paraId="422BCD89" w14:textId="77777777" w:rsidR="00B53E6F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  <w:proofErr w:type="spellStart"/>
      <w:r w:rsidRPr="00D620EC">
        <w:rPr>
          <w:sz w:val="24"/>
          <w:szCs w:val="24"/>
          <w:lang w:val="en-CA"/>
        </w:rPr>
        <w:t>Ketua</w:t>
      </w:r>
      <w:proofErr w:type="spellEnd"/>
    </w:p>
    <w:sectPr w:rsidR="00B53E6F" w:rsidRPr="00D620EC" w:rsidSect="00144C70">
      <w:headerReference w:type="first" r:id="rId7"/>
      <w:pgSz w:w="11909" w:h="16834" w:code="9"/>
      <w:pgMar w:top="1728" w:right="1152" w:bottom="1152" w:left="1728" w:header="720" w:footer="274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1EF3" w14:textId="77777777" w:rsidR="00D644EB" w:rsidRDefault="00D644EB" w:rsidP="00DB775A">
      <w:pPr>
        <w:spacing w:after="0" w:line="240" w:lineRule="auto"/>
      </w:pPr>
      <w:r>
        <w:separator/>
      </w:r>
    </w:p>
  </w:endnote>
  <w:endnote w:type="continuationSeparator" w:id="0">
    <w:p w14:paraId="6678778F" w14:textId="77777777" w:rsidR="00D644EB" w:rsidRDefault="00D644EB" w:rsidP="00D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7313" w14:textId="77777777" w:rsidR="00D644EB" w:rsidRDefault="00D644EB" w:rsidP="00DB775A">
      <w:pPr>
        <w:spacing w:after="0" w:line="240" w:lineRule="auto"/>
      </w:pPr>
      <w:r>
        <w:separator/>
      </w:r>
    </w:p>
  </w:footnote>
  <w:footnote w:type="continuationSeparator" w:id="0">
    <w:p w14:paraId="4A9C9E04" w14:textId="77777777" w:rsidR="00D644EB" w:rsidRDefault="00D644EB" w:rsidP="00D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77D4" w14:textId="179A3246" w:rsidR="00C847B6" w:rsidRPr="00C847B6" w:rsidRDefault="00C847B6" w:rsidP="00C847B6">
    <w:pPr>
      <w:pStyle w:val="Header"/>
      <w:pBdr>
        <w:bottom w:val="single" w:sz="4" w:space="1" w:color="auto"/>
      </w:pBdr>
      <w:jc w:val="right"/>
      <w:rPr>
        <w:i/>
        <w:iCs/>
        <w:color w:val="808080" w:themeColor="background1" w:themeShade="80"/>
        <w:sz w:val="18"/>
        <w:szCs w:val="16"/>
      </w:rPr>
    </w:pPr>
    <w:r w:rsidRPr="00C847B6">
      <w:rPr>
        <w:i/>
        <w:iCs/>
        <w:color w:val="808080" w:themeColor="background1" w:themeShade="80"/>
        <w:sz w:val="18"/>
        <w:szCs w:val="16"/>
      </w:rPr>
      <w:t>Program Kemitraan Tata Kelola Pemerintahan Desa -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51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9E369C7"/>
    <w:multiLevelType w:val="hybridMultilevel"/>
    <w:tmpl w:val="B22E45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F313D"/>
    <w:multiLevelType w:val="hybridMultilevel"/>
    <w:tmpl w:val="F678E9D6"/>
    <w:lvl w:ilvl="0" w:tplc="1009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CCF09F2"/>
    <w:multiLevelType w:val="multilevel"/>
    <w:tmpl w:val="56508B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7A2F6D"/>
    <w:multiLevelType w:val="hybridMultilevel"/>
    <w:tmpl w:val="4D4A6C62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4CD20C6"/>
    <w:multiLevelType w:val="hybridMultilevel"/>
    <w:tmpl w:val="F2B48B32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A5573FB"/>
    <w:multiLevelType w:val="multilevel"/>
    <w:tmpl w:val="93B4E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0E5642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8" w15:restartNumberingAfterBreak="0">
    <w:nsid w:val="245219A6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9" w15:restartNumberingAfterBreak="0">
    <w:nsid w:val="25086D08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9C233A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2FDA739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2411E3C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32E40978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346F6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B614788"/>
    <w:multiLevelType w:val="multilevel"/>
    <w:tmpl w:val="DE54BE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16F0D25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DB6968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18" w15:restartNumberingAfterBreak="0">
    <w:nsid w:val="44FB224A"/>
    <w:multiLevelType w:val="hybridMultilevel"/>
    <w:tmpl w:val="36F4783C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A20304">
      <w:start w:val="1"/>
      <w:numFmt w:val="lowerLetter"/>
      <w:lvlText w:val="%2."/>
      <w:lvlJc w:val="left"/>
      <w:pPr>
        <w:ind w:left="1506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F554046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3D84E1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5EE4C5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56BF1CCB"/>
    <w:multiLevelType w:val="hybridMultilevel"/>
    <w:tmpl w:val="DC101154"/>
    <w:lvl w:ilvl="0" w:tplc="452E82A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F330AA"/>
    <w:multiLevelType w:val="multilevel"/>
    <w:tmpl w:val="6C042E7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24" w15:restartNumberingAfterBreak="0">
    <w:nsid w:val="59183299"/>
    <w:multiLevelType w:val="hybridMultilevel"/>
    <w:tmpl w:val="ACB8954E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5C1269B8"/>
    <w:multiLevelType w:val="hybridMultilevel"/>
    <w:tmpl w:val="01626462"/>
    <w:lvl w:ilvl="0" w:tplc="93E2B656">
      <w:start w:val="1"/>
      <w:numFmt w:val="bullet"/>
      <w:lvlText w:val="•"/>
      <w:lvlJc w:val="left"/>
      <w:pPr>
        <w:ind w:left="3153" w:hanging="360"/>
      </w:pPr>
      <w:rPr>
        <w:rFonts w:ascii="Tahoma" w:eastAsia="Times New Roman" w:hAnsi="Tahoma" w:hint="default"/>
      </w:rPr>
    </w:lvl>
    <w:lvl w:ilvl="1" w:tplc="10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26" w15:restartNumberingAfterBreak="0">
    <w:nsid w:val="5EBE71B2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60266EB0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72CF4E0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74842A7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7620063D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31" w15:restartNumberingAfterBreak="0">
    <w:nsid w:val="770D0D9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D4F24C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2"/>
  </w:num>
  <w:num w:numId="5">
    <w:abstractNumId w:val="16"/>
  </w:num>
  <w:num w:numId="6">
    <w:abstractNumId w:val="18"/>
  </w:num>
  <w:num w:numId="7">
    <w:abstractNumId w:val="5"/>
  </w:num>
  <w:num w:numId="8">
    <w:abstractNumId w:val="6"/>
  </w:num>
  <w:num w:numId="9">
    <w:abstractNumId w:val="25"/>
  </w:num>
  <w:num w:numId="10">
    <w:abstractNumId w:val="22"/>
  </w:num>
  <w:num w:numId="11">
    <w:abstractNumId w:val="14"/>
  </w:num>
  <w:num w:numId="12">
    <w:abstractNumId w:val="28"/>
  </w:num>
  <w:num w:numId="13">
    <w:abstractNumId w:val="26"/>
  </w:num>
  <w:num w:numId="14">
    <w:abstractNumId w:val="27"/>
  </w:num>
  <w:num w:numId="15">
    <w:abstractNumId w:val="20"/>
  </w:num>
  <w:num w:numId="16">
    <w:abstractNumId w:val="0"/>
  </w:num>
  <w:num w:numId="17">
    <w:abstractNumId w:val="31"/>
  </w:num>
  <w:num w:numId="18">
    <w:abstractNumId w:val="21"/>
  </w:num>
  <w:num w:numId="19">
    <w:abstractNumId w:val="12"/>
  </w:num>
  <w:num w:numId="20">
    <w:abstractNumId w:val="32"/>
  </w:num>
  <w:num w:numId="21">
    <w:abstractNumId w:val="19"/>
  </w:num>
  <w:num w:numId="22">
    <w:abstractNumId w:val="29"/>
  </w:num>
  <w:num w:numId="23">
    <w:abstractNumId w:val="11"/>
  </w:num>
  <w:num w:numId="24">
    <w:abstractNumId w:val="1"/>
  </w:num>
  <w:num w:numId="25">
    <w:abstractNumId w:val="7"/>
  </w:num>
  <w:num w:numId="26">
    <w:abstractNumId w:val="3"/>
  </w:num>
  <w:num w:numId="27">
    <w:abstractNumId w:val="13"/>
  </w:num>
  <w:num w:numId="28">
    <w:abstractNumId w:val="9"/>
  </w:num>
  <w:num w:numId="29">
    <w:abstractNumId w:val="4"/>
  </w:num>
  <w:num w:numId="30">
    <w:abstractNumId w:val="24"/>
  </w:num>
  <w:num w:numId="31">
    <w:abstractNumId w:val="30"/>
  </w:num>
  <w:num w:numId="32">
    <w:abstractNumId w:val="17"/>
  </w:num>
  <w:num w:numId="33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B0"/>
    <w:rsid w:val="0002059F"/>
    <w:rsid w:val="00027CF4"/>
    <w:rsid w:val="000329FD"/>
    <w:rsid w:val="000536A5"/>
    <w:rsid w:val="00071136"/>
    <w:rsid w:val="000F4198"/>
    <w:rsid w:val="00121719"/>
    <w:rsid w:val="001441E2"/>
    <w:rsid w:val="00144C70"/>
    <w:rsid w:val="001627EA"/>
    <w:rsid w:val="00163AF7"/>
    <w:rsid w:val="00165DD1"/>
    <w:rsid w:val="00166B8E"/>
    <w:rsid w:val="001B6B73"/>
    <w:rsid w:val="001C6166"/>
    <w:rsid w:val="001F56E1"/>
    <w:rsid w:val="002017C4"/>
    <w:rsid w:val="002267D3"/>
    <w:rsid w:val="00246EDD"/>
    <w:rsid w:val="002516A7"/>
    <w:rsid w:val="002578EE"/>
    <w:rsid w:val="00270623"/>
    <w:rsid w:val="002768F9"/>
    <w:rsid w:val="00281D1F"/>
    <w:rsid w:val="00294CC5"/>
    <w:rsid w:val="00297031"/>
    <w:rsid w:val="002B07B0"/>
    <w:rsid w:val="002D40D7"/>
    <w:rsid w:val="002D6A1D"/>
    <w:rsid w:val="003046EA"/>
    <w:rsid w:val="00312960"/>
    <w:rsid w:val="003132F9"/>
    <w:rsid w:val="003536C5"/>
    <w:rsid w:val="003768A7"/>
    <w:rsid w:val="003C1F99"/>
    <w:rsid w:val="003D1AD1"/>
    <w:rsid w:val="003E7DF6"/>
    <w:rsid w:val="004365AF"/>
    <w:rsid w:val="00457FC1"/>
    <w:rsid w:val="004759B8"/>
    <w:rsid w:val="004832D4"/>
    <w:rsid w:val="0049163C"/>
    <w:rsid w:val="004A4755"/>
    <w:rsid w:val="004D79B9"/>
    <w:rsid w:val="00514773"/>
    <w:rsid w:val="00521839"/>
    <w:rsid w:val="00564C3B"/>
    <w:rsid w:val="00566561"/>
    <w:rsid w:val="00585FDD"/>
    <w:rsid w:val="00597797"/>
    <w:rsid w:val="005B0DCF"/>
    <w:rsid w:val="005B309D"/>
    <w:rsid w:val="005B5176"/>
    <w:rsid w:val="005D6882"/>
    <w:rsid w:val="005E2491"/>
    <w:rsid w:val="00607FF0"/>
    <w:rsid w:val="006160E6"/>
    <w:rsid w:val="00655735"/>
    <w:rsid w:val="00667EBF"/>
    <w:rsid w:val="00675170"/>
    <w:rsid w:val="00697AB1"/>
    <w:rsid w:val="006B19BD"/>
    <w:rsid w:val="006E79B7"/>
    <w:rsid w:val="0072046C"/>
    <w:rsid w:val="007677D1"/>
    <w:rsid w:val="00776302"/>
    <w:rsid w:val="007861ED"/>
    <w:rsid w:val="00793622"/>
    <w:rsid w:val="007C28BF"/>
    <w:rsid w:val="007F3FA9"/>
    <w:rsid w:val="00837E69"/>
    <w:rsid w:val="008B6E89"/>
    <w:rsid w:val="008D2FF2"/>
    <w:rsid w:val="0090275D"/>
    <w:rsid w:val="00915A34"/>
    <w:rsid w:val="0097544D"/>
    <w:rsid w:val="00983276"/>
    <w:rsid w:val="009A2540"/>
    <w:rsid w:val="009B4B3C"/>
    <w:rsid w:val="009D13B4"/>
    <w:rsid w:val="009D433E"/>
    <w:rsid w:val="00A13909"/>
    <w:rsid w:val="00A32783"/>
    <w:rsid w:val="00A3489A"/>
    <w:rsid w:val="00A45536"/>
    <w:rsid w:val="00A93F15"/>
    <w:rsid w:val="00A97597"/>
    <w:rsid w:val="00AA0A10"/>
    <w:rsid w:val="00AA4796"/>
    <w:rsid w:val="00AA4D8A"/>
    <w:rsid w:val="00AC6C39"/>
    <w:rsid w:val="00AF1F21"/>
    <w:rsid w:val="00AF246F"/>
    <w:rsid w:val="00AF292D"/>
    <w:rsid w:val="00B063AF"/>
    <w:rsid w:val="00B419B5"/>
    <w:rsid w:val="00B41E3B"/>
    <w:rsid w:val="00B502D6"/>
    <w:rsid w:val="00B53E6F"/>
    <w:rsid w:val="00B60627"/>
    <w:rsid w:val="00B82952"/>
    <w:rsid w:val="00B8629C"/>
    <w:rsid w:val="00B966BE"/>
    <w:rsid w:val="00BB474D"/>
    <w:rsid w:val="00BE38F4"/>
    <w:rsid w:val="00C01FBD"/>
    <w:rsid w:val="00C13841"/>
    <w:rsid w:val="00C13EBF"/>
    <w:rsid w:val="00C20D94"/>
    <w:rsid w:val="00C246AA"/>
    <w:rsid w:val="00C358A2"/>
    <w:rsid w:val="00C40289"/>
    <w:rsid w:val="00C44361"/>
    <w:rsid w:val="00C46B13"/>
    <w:rsid w:val="00C55F8A"/>
    <w:rsid w:val="00C75B08"/>
    <w:rsid w:val="00C83DE9"/>
    <w:rsid w:val="00C847B6"/>
    <w:rsid w:val="00CC2E0E"/>
    <w:rsid w:val="00CF6FB8"/>
    <w:rsid w:val="00D0755D"/>
    <w:rsid w:val="00D31E71"/>
    <w:rsid w:val="00D41844"/>
    <w:rsid w:val="00D530C6"/>
    <w:rsid w:val="00D54054"/>
    <w:rsid w:val="00D57AB0"/>
    <w:rsid w:val="00D620EC"/>
    <w:rsid w:val="00D644EB"/>
    <w:rsid w:val="00D74798"/>
    <w:rsid w:val="00D85675"/>
    <w:rsid w:val="00DB2BB4"/>
    <w:rsid w:val="00DB775A"/>
    <w:rsid w:val="00DD6562"/>
    <w:rsid w:val="00E3235A"/>
    <w:rsid w:val="00E62C01"/>
    <w:rsid w:val="00E821D0"/>
    <w:rsid w:val="00E920B2"/>
    <w:rsid w:val="00EA4ED6"/>
    <w:rsid w:val="00EC07F2"/>
    <w:rsid w:val="00EC435A"/>
    <w:rsid w:val="00EF0E9D"/>
    <w:rsid w:val="00F00D0E"/>
    <w:rsid w:val="00F43A43"/>
    <w:rsid w:val="00F60519"/>
    <w:rsid w:val="00F95119"/>
    <w:rsid w:val="00FA14C2"/>
    <w:rsid w:val="00FB22A9"/>
    <w:rsid w:val="00FC19CC"/>
    <w:rsid w:val="00FD1A23"/>
    <w:rsid w:val="00FE67BE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120382"/>
  <w14:defaultImageDpi w14:val="96"/>
  <w15:chartTrackingRefBased/>
  <w15:docId w15:val="{E1E8C655-478F-46DF-A763-DC06CBFB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Calibri"/>
        <w:sz w:val="22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7B0"/>
    <w:pPr>
      <w:autoSpaceDE w:val="0"/>
      <w:autoSpaceDN w:val="0"/>
      <w:adjustRightInd w:val="0"/>
    </w:pPr>
    <w:rPr>
      <w:color w:val="000000"/>
      <w:sz w:val="24"/>
      <w:szCs w:val="24"/>
      <w:lang w:val="id-ID" w:eastAsia="en-US"/>
    </w:rPr>
  </w:style>
  <w:style w:type="paragraph" w:styleId="ListParagraph">
    <w:name w:val="List Paragraph"/>
    <w:basedOn w:val="Normal"/>
    <w:uiPriority w:val="34"/>
    <w:qFormat/>
    <w:rsid w:val="002B07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4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B77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B77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Pokok-pokok Pikiran BPD</vt:lpstr>
    </vt:vector>
  </TitlesOfParts>
  <Company>phuongcloudit.com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Pokok-pokok Pikiran BPD</dc:title>
  <dc:subject/>
  <dc:creator>IDRAP</dc:creator>
  <cp:keywords>www.idrap.or.id</cp:keywords>
  <cp:lastModifiedBy>IDRAP</cp:lastModifiedBy>
  <cp:revision>61</cp:revision>
  <cp:lastPrinted>2020-10-23T05:36:00Z</cp:lastPrinted>
  <dcterms:created xsi:type="dcterms:W3CDTF">2022-06-27T21:44:00Z</dcterms:created>
  <dcterms:modified xsi:type="dcterms:W3CDTF">2023-03-07T14:40:00Z</dcterms:modified>
  <cp:category>www.ciptaDesa.com</cp:category>
</cp:coreProperties>
</file>